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BFA" w:rsidRPr="00030BFA" w:rsidRDefault="00030BFA" w:rsidP="00030BFA">
      <w:pPr>
        <w:widowControl/>
        <w:shd w:val="clear" w:color="auto" w:fill="FFFFFF"/>
        <w:jc w:val="center"/>
        <w:outlineLvl w:val="1"/>
        <w:rPr>
          <w:rFonts w:ascii="����" w:eastAsia="宋体" w:hAnsi="����" w:cs="宋体"/>
          <w:b/>
          <w:bCs/>
          <w:color w:val="1F5781"/>
          <w:kern w:val="0"/>
          <w:sz w:val="27"/>
          <w:szCs w:val="27"/>
        </w:rPr>
      </w:pPr>
      <w:r w:rsidRPr="00030BFA">
        <w:rPr>
          <w:rFonts w:ascii="����" w:eastAsia="宋体" w:hAnsi="����" w:cs="宋体"/>
          <w:b/>
          <w:bCs/>
          <w:color w:val="1F5781"/>
          <w:kern w:val="0"/>
          <w:sz w:val="27"/>
          <w:szCs w:val="27"/>
        </w:rPr>
        <w:t>中国共产党党内监督条例</w:t>
      </w:r>
    </w:p>
    <w:p w:rsidR="00030BFA" w:rsidRPr="00030BFA" w:rsidRDefault="00030BFA" w:rsidP="00030BFA">
      <w:pPr>
        <w:widowControl/>
        <w:shd w:val="clear" w:color="auto" w:fill="FFFFFF"/>
        <w:spacing w:after="240" w:line="480" w:lineRule="auto"/>
        <w:jc w:val="center"/>
        <w:rPr>
          <w:rFonts w:ascii="����" w:eastAsia="宋体" w:hAnsi="����" w:cs="宋体"/>
          <w:color w:val="000000"/>
          <w:kern w:val="0"/>
          <w:sz w:val="19"/>
          <w:szCs w:val="19"/>
        </w:rPr>
      </w:pPr>
      <w:r w:rsidRPr="00030BFA">
        <w:rPr>
          <w:rFonts w:ascii="����" w:eastAsia="宋体" w:hAnsi="����" w:cs="宋体"/>
          <w:b/>
          <w:bCs/>
          <w:color w:val="000000"/>
          <w:kern w:val="0"/>
          <w:sz w:val="19"/>
        </w:rPr>
        <w:t>中国共产党党内监督条例</w:t>
      </w:r>
    </w:p>
    <w:p w:rsidR="00030BFA" w:rsidRPr="00030BFA" w:rsidRDefault="00030BFA" w:rsidP="00030BFA">
      <w:pPr>
        <w:widowControl/>
        <w:shd w:val="clear" w:color="auto" w:fill="FFFFFF"/>
        <w:spacing w:after="240" w:line="480" w:lineRule="auto"/>
        <w:jc w:val="center"/>
        <w:rPr>
          <w:rFonts w:ascii="����" w:eastAsia="宋体" w:hAnsi="����" w:cs="宋体"/>
          <w:color w:val="000000"/>
          <w:kern w:val="0"/>
          <w:sz w:val="19"/>
          <w:szCs w:val="19"/>
        </w:rPr>
      </w:pPr>
      <w:r w:rsidRPr="00030BFA">
        <w:rPr>
          <w:rFonts w:ascii="����" w:eastAsia="宋体" w:hAnsi="����" w:cs="宋体"/>
          <w:color w:val="000000"/>
          <w:kern w:val="0"/>
          <w:sz w:val="19"/>
          <w:szCs w:val="19"/>
        </w:rPr>
        <w:t>（</w:t>
      </w:r>
      <w:r w:rsidRPr="00030BFA">
        <w:rPr>
          <w:rFonts w:ascii="����" w:eastAsia="宋体" w:hAnsi="����" w:cs="宋体"/>
          <w:color w:val="000000"/>
          <w:kern w:val="0"/>
          <w:sz w:val="19"/>
          <w:szCs w:val="19"/>
        </w:rPr>
        <w:t>2016</w:t>
      </w:r>
      <w:r w:rsidRPr="00030BFA">
        <w:rPr>
          <w:rFonts w:ascii="����" w:eastAsia="宋体" w:hAnsi="����" w:cs="宋体"/>
          <w:color w:val="000000"/>
          <w:kern w:val="0"/>
          <w:sz w:val="19"/>
          <w:szCs w:val="19"/>
        </w:rPr>
        <w:t>年</w:t>
      </w:r>
      <w:r w:rsidRPr="00030BFA">
        <w:rPr>
          <w:rFonts w:ascii="����" w:eastAsia="宋体" w:hAnsi="����" w:cs="宋体"/>
          <w:color w:val="000000"/>
          <w:kern w:val="0"/>
          <w:sz w:val="19"/>
          <w:szCs w:val="19"/>
        </w:rPr>
        <w:t>10</w:t>
      </w:r>
      <w:r w:rsidRPr="00030BFA">
        <w:rPr>
          <w:rFonts w:ascii="����" w:eastAsia="宋体" w:hAnsi="����" w:cs="宋体"/>
          <w:color w:val="000000"/>
          <w:kern w:val="0"/>
          <w:sz w:val="19"/>
          <w:szCs w:val="19"/>
        </w:rPr>
        <w:t>月</w:t>
      </w:r>
      <w:r w:rsidRPr="00030BFA">
        <w:rPr>
          <w:rFonts w:ascii="����" w:eastAsia="宋体" w:hAnsi="����" w:cs="宋体"/>
          <w:color w:val="000000"/>
          <w:kern w:val="0"/>
          <w:sz w:val="19"/>
          <w:szCs w:val="19"/>
        </w:rPr>
        <w:t>27</w:t>
      </w:r>
      <w:r w:rsidRPr="00030BFA">
        <w:rPr>
          <w:rFonts w:ascii="����" w:eastAsia="宋体" w:hAnsi="����" w:cs="宋体"/>
          <w:color w:val="000000"/>
          <w:kern w:val="0"/>
          <w:sz w:val="19"/>
          <w:szCs w:val="19"/>
        </w:rPr>
        <w:t>日中国共产党第十八届中央委员会第六次全体会议通过）</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第一章　总　则</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第一条　为坚持党的领导，加强党的建设，全面从严治党，强化党内监督，保持党的先进性和纯洁性，根据《中国共产党章程》，制定本条例。</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第二条　党内监督以马克思列宁主义、毛泽东思想、邓小平理论、</w:t>
      </w:r>
      <w:r w:rsidRPr="00030BFA">
        <w:rPr>
          <w:rFonts w:ascii="����" w:eastAsia="宋体" w:hAnsi="����" w:cs="宋体"/>
          <w:color w:val="000000"/>
          <w:kern w:val="0"/>
          <w:sz w:val="19"/>
          <w:szCs w:val="19"/>
        </w:rPr>
        <w:t>“</w:t>
      </w:r>
      <w:r w:rsidRPr="00030BFA">
        <w:rPr>
          <w:rFonts w:ascii="����" w:eastAsia="宋体" w:hAnsi="����" w:cs="宋体"/>
          <w:color w:val="000000"/>
          <w:kern w:val="0"/>
          <w:sz w:val="19"/>
          <w:szCs w:val="19"/>
        </w:rPr>
        <w:t>三个代表</w:t>
      </w:r>
      <w:r w:rsidRPr="00030BFA">
        <w:rPr>
          <w:rFonts w:ascii="����" w:eastAsia="宋体" w:hAnsi="����" w:cs="宋体"/>
          <w:color w:val="000000"/>
          <w:kern w:val="0"/>
          <w:sz w:val="19"/>
          <w:szCs w:val="19"/>
        </w:rPr>
        <w:t>”</w:t>
      </w:r>
      <w:r w:rsidRPr="00030BFA">
        <w:rPr>
          <w:rFonts w:ascii="����" w:eastAsia="宋体" w:hAnsi="����" w:cs="宋体"/>
          <w:color w:val="000000"/>
          <w:kern w:val="0"/>
          <w:sz w:val="19"/>
          <w:szCs w:val="19"/>
        </w:rPr>
        <w:t>重要思想、科学发展观为指导，深入贯彻习近平总书记系列重要讲话精神，围绕统筹推进</w:t>
      </w:r>
      <w:r w:rsidRPr="00030BFA">
        <w:rPr>
          <w:rFonts w:ascii="����" w:eastAsia="宋体" w:hAnsi="����" w:cs="宋体"/>
          <w:color w:val="000000"/>
          <w:kern w:val="0"/>
          <w:sz w:val="19"/>
          <w:szCs w:val="19"/>
        </w:rPr>
        <w:t>“</w:t>
      </w:r>
      <w:r w:rsidRPr="00030BFA">
        <w:rPr>
          <w:rFonts w:ascii="����" w:eastAsia="宋体" w:hAnsi="����" w:cs="宋体"/>
          <w:color w:val="000000"/>
          <w:kern w:val="0"/>
          <w:sz w:val="19"/>
          <w:szCs w:val="19"/>
        </w:rPr>
        <w:t>五位一体</w:t>
      </w:r>
      <w:r w:rsidRPr="00030BFA">
        <w:rPr>
          <w:rFonts w:ascii="����" w:eastAsia="宋体" w:hAnsi="����" w:cs="宋体"/>
          <w:color w:val="000000"/>
          <w:kern w:val="0"/>
          <w:sz w:val="19"/>
          <w:szCs w:val="19"/>
        </w:rPr>
        <w:t>”</w:t>
      </w:r>
      <w:r w:rsidRPr="00030BFA">
        <w:rPr>
          <w:rFonts w:ascii="����" w:eastAsia="宋体" w:hAnsi="����" w:cs="宋体"/>
          <w:color w:val="000000"/>
          <w:kern w:val="0"/>
          <w:sz w:val="19"/>
          <w:szCs w:val="19"/>
        </w:rPr>
        <w:t>总体布局和协调推进</w:t>
      </w:r>
      <w:r w:rsidRPr="00030BFA">
        <w:rPr>
          <w:rFonts w:ascii="����" w:eastAsia="宋体" w:hAnsi="����" w:cs="宋体"/>
          <w:color w:val="000000"/>
          <w:kern w:val="0"/>
          <w:sz w:val="19"/>
          <w:szCs w:val="19"/>
        </w:rPr>
        <w:t>“</w:t>
      </w:r>
      <w:r w:rsidRPr="00030BFA">
        <w:rPr>
          <w:rFonts w:ascii="����" w:eastAsia="宋体" w:hAnsi="����" w:cs="宋体"/>
          <w:color w:val="000000"/>
          <w:kern w:val="0"/>
          <w:sz w:val="19"/>
          <w:szCs w:val="19"/>
        </w:rPr>
        <w:t>四个全面</w:t>
      </w:r>
      <w:r w:rsidRPr="00030BFA">
        <w:rPr>
          <w:rFonts w:ascii="����" w:eastAsia="宋体" w:hAnsi="����" w:cs="宋体"/>
          <w:color w:val="000000"/>
          <w:kern w:val="0"/>
          <w:sz w:val="19"/>
          <w:szCs w:val="19"/>
        </w:rPr>
        <w:t>”</w:t>
      </w:r>
      <w:r w:rsidRPr="00030BFA">
        <w:rPr>
          <w:rFonts w:ascii="����" w:eastAsia="宋体" w:hAnsi="����" w:cs="宋体"/>
          <w:color w:val="000000"/>
          <w:kern w:val="0"/>
          <w:sz w:val="19"/>
          <w:szCs w:val="19"/>
        </w:rPr>
        <w:t>战略布局，尊崇党章，依规治党，坚持党内监督和人民群众监督相结合，增强党在长期执政条件下自我净化、自我完善、自我革新、自我提高能力，确保党始终成为中国特色社会主义事业的坚强领导核心。</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第三条　党内监督没有禁区、没有例外。信任不能代替监督。各级党组织应当把信任激励同严格监督结合起来，促使党的领导干部做到有权必有责、有责要担当，用权受监督、失责必追究。</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第四条　党内监督必须贯彻民主集中制，依规依纪进行，强化自上而下的组织监督，改进自下而上的民主监督，发挥同级相互监督作用。坚持惩前毖后、治病救人，抓早抓小、防微杜渐。</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lastRenderedPageBreak/>
        <w:t xml:space="preserve">　　党内监督的主要内容是：</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（一）遵守党章党规，坚定理想信念，践行党的宗旨，模范遵守宪法法律情况；</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（二）维护党中央集中统一领导，牢固树立政治意识、大局意识、核心意识、看齐意识，贯彻落实党的理论和路线方针政策，确保全党令行禁止情况；</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（三）坚持民主集中制，严肃党内政治生活，贯彻党员个人服从党的组织，少数服从多数，下级组织服从上级组织，全党各个组织和全体党员服从党的全国代表大会和中央委员会原则情况；</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（四）落实全面从严治党责任，严明党的纪律特别是政治纪律和政治规矩，推进党风廉政建设和反腐败工作情况；</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（五）落实中央八项规定精神，加强作风建设，密切联系群众，巩固党的执政基础情况；</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（六）坚持党的干部标准，树立正确选人用人导向，执行干部选拔任用工作规定情况；</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（七）廉洁自律、秉公用权情况；</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（八）完成党中央和上级党组织部署的任务情况。</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第六条　党内监督的重点对象是党的领导机关和领导干部特别是主要领导干部。</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第七条　党内监督必须把纪律挺在前面，运用监督执纪</w:t>
      </w:r>
      <w:r w:rsidRPr="00030BFA">
        <w:rPr>
          <w:rFonts w:ascii="����" w:eastAsia="宋体" w:hAnsi="����" w:cs="宋体"/>
          <w:color w:val="000000"/>
          <w:kern w:val="0"/>
          <w:sz w:val="19"/>
          <w:szCs w:val="19"/>
        </w:rPr>
        <w:t>“</w:t>
      </w:r>
      <w:r w:rsidRPr="00030BFA">
        <w:rPr>
          <w:rFonts w:ascii="����" w:eastAsia="宋体" w:hAnsi="����" w:cs="宋体"/>
          <w:color w:val="000000"/>
          <w:kern w:val="0"/>
          <w:sz w:val="19"/>
          <w:szCs w:val="19"/>
        </w:rPr>
        <w:t>四种形态</w:t>
      </w:r>
      <w:r w:rsidRPr="00030BFA">
        <w:rPr>
          <w:rFonts w:ascii="����" w:eastAsia="宋体" w:hAnsi="����" w:cs="宋体"/>
          <w:color w:val="000000"/>
          <w:kern w:val="0"/>
          <w:sz w:val="19"/>
          <w:szCs w:val="19"/>
        </w:rPr>
        <w:t>”</w:t>
      </w:r>
      <w:r w:rsidRPr="00030BFA">
        <w:rPr>
          <w:rFonts w:ascii="����" w:eastAsia="宋体" w:hAnsi="����" w:cs="宋体"/>
          <w:color w:val="000000"/>
          <w:kern w:val="0"/>
          <w:sz w:val="19"/>
          <w:szCs w:val="19"/>
        </w:rPr>
        <w:t>，经常开展批评和自我批评、约谈函询，让</w:t>
      </w:r>
      <w:r w:rsidRPr="00030BFA">
        <w:rPr>
          <w:rFonts w:ascii="����" w:eastAsia="宋体" w:hAnsi="����" w:cs="宋体"/>
          <w:color w:val="000000"/>
          <w:kern w:val="0"/>
          <w:sz w:val="19"/>
          <w:szCs w:val="19"/>
        </w:rPr>
        <w:t>“</w:t>
      </w:r>
      <w:r w:rsidRPr="00030BFA">
        <w:rPr>
          <w:rFonts w:ascii="����" w:eastAsia="宋体" w:hAnsi="����" w:cs="宋体"/>
          <w:color w:val="000000"/>
          <w:kern w:val="0"/>
          <w:sz w:val="19"/>
          <w:szCs w:val="19"/>
        </w:rPr>
        <w:t>红红脸、出出汗</w:t>
      </w:r>
      <w:r w:rsidRPr="00030BFA">
        <w:rPr>
          <w:rFonts w:ascii="����" w:eastAsia="宋体" w:hAnsi="����" w:cs="宋体"/>
          <w:color w:val="000000"/>
          <w:kern w:val="0"/>
          <w:sz w:val="19"/>
          <w:szCs w:val="19"/>
        </w:rPr>
        <w:t>”</w:t>
      </w:r>
      <w:r w:rsidRPr="00030BFA">
        <w:rPr>
          <w:rFonts w:ascii="����" w:eastAsia="宋体" w:hAnsi="����" w:cs="宋体"/>
          <w:color w:val="000000"/>
          <w:kern w:val="0"/>
          <w:sz w:val="19"/>
          <w:szCs w:val="19"/>
        </w:rPr>
        <w:t>成为常态；党纪轻处分、组织调整成为违纪处理的大多数；党纪重处分、重大职务调整的成为少数；严重违纪涉嫌违法立案审查的成为极少数。</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第八条　党的领导干部应当强化自我约束，经常对照党章检查自己的言行，自觉遵守党内政治生活准则、廉洁自律准则，加强党性修养，陶冶道德情操，永葆共产党人政治本色。</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lastRenderedPageBreak/>
        <w:t xml:space="preserve">　　第九条　建立健全党中央统一领导，党委（党组）全面监督，纪律检查机关专责监督，党的工作部门职能监督，党的基层组织日常监督，党员民主监督的党内监督体系。</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第二章　党的中央组织的监督</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第十条　党的中央委员会、中央政治局、中央政治局常务委员会全面领导党内监督工作。中央委员会全体会议每年听取中央政治局工作报告，监督中央政治局工作，部署加强党内监督的重大任务。</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第十一条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第十三条　中央政治局委员应当加强对直接分管部门、地方、领域党组织和领导班子成员的监督，定期同有关地方和部门主要负责人就其履行全面从严治党责任、廉洁自律等情况进行谈话。</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第三章　党委（党组）的监督</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lastRenderedPageBreak/>
        <w:t xml:space="preserve">　　第十五条　党委（党组）在党内监督中负主体责任，书记是第一责任人，党委常委会委员（党组成员）和党委委员在职责范围内履行监督职责。党委（党组）履行以下监督职责：</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（一）领导本地区本部门本单位党内监督工作，组织实施各项监督制度，抓好督促检查；</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（二）加强对同级纪委和所辖范围内纪律检查工作的领导，检查其监督执纪问责工作情况；</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（三）对党委常委会委员（党组成员）、党委委员，同级纪委、党的工作部门和直接领导的党组织领导班子及其成员进行监督；</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（四）对上级党委、纪委工作提出意见和建议，开展监督。</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第十六条　党的工作部门应当严格执行各项监督制度，加强职责范围内党内监督工作，既加强对本部门本单位的内部监督，又强化对本系统的日常监督。</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上级党组织特别是其主要负责人，对下级党组织主要负责人应当平时多过问、多提醒，发现问题及时纠正。领导班子成员发现班子主要负责人存在问题，应当及时向其提出，必要时可以直接向上级党组织报告。</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党组织主要负责人个人有关事项应当在党内一定范围公开，主动接受监督。</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lastRenderedPageBreak/>
        <w:t xml:space="preserve">　　第十九条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入干部档案。落实党组织主要负责人在干部选任、考察、决策等各个环节的责任，对失察失责的应当严肃追究责任。</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lastRenderedPageBreak/>
        <w:t xml:space="preserve">　　第二十三条　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第二十五条　建立健全党的领导干部插手干预重大事项记录制度，发现利用职务便利违规干预干部选拔任用、工程建设、执纪执法、司法活动等问题，应当及时向上级党组织报告。</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第四章　党的纪律检查委员会的监督</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（一）加强对同级党委特别是常委会委员、党的工作部门和直接领导的党组织、党的领导干部履行职责、行使权力情况的监督；</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（三）强化上级纪委对下级纪委的领导，纪委发现同级党委主要领导干部的问题，可以直接向上级纪委报告；下级纪委至少每半年向上级纪委报告</w:t>
      </w:r>
      <w:r w:rsidRPr="00030BFA">
        <w:rPr>
          <w:rFonts w:ascii="����" w:eastAsia="宋体" w:hAnsi="����" w:cs="宋体"/>
          <w:color w:val="000000"/>
          <w:kern w:val="0"/>
          <w:sz w:val="19"/>
          <w:szCs w:val="19"/>
        </w:rPr>
        <w:t>1</w:t>
      </w:r>
      <w:r w:rsidRPr="00030BFA">
        <w:rPr>
          <w:rFonts w:ascii="����" w:eastAsia="宋体" w:hAnsi="����" w:cs="宋体"/>
          <w:color w:val="000000"/>
          <w:kern w:val="0"/>
          <w:sz w:val="19"/>
          <w:szCs w:val="19"/>
        </w:rPr>
        <w:t>次工作，每年向上级纪委进行述职。</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lastRenderedPageBreak/>
        <w:t xml:space="preserve">　　第二十七条　纪律检查机关必须把维护党的政治纪律和政治规矩放在首位，坚决纠正和查处上有政策、下有对策，有令不行、有禁不止，口是心非、阳奉阴违，搞团团伙伙、拉帮结派，欺骗组织、对抗组织等行为。</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第二十八条　纪委派驻纪检组对派出机关负责，加强对被监督单位领导班子及其成员、其他领导干部的监督，发现问题应当及时向派出机关和被监督单位党组织报告，认真负责调查处置，对需要问责的提出建议。</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派出机关应当加强对派驻纪检组工作的领导，定期约谈被监督单位党组织主要负责人、派驻纪检组组长，督促其落实管党治党责任。</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派驻纪检组应当带着实际情况和具体问题，定期向派出机关汇报工作，至少每半年会同被监督单位党组织专题研究</w:t>
      </w:r>
      <w:r w:rsidRPr="00030BFA">
        <w:rPr>
          <w:rFonts w:ascii="����" w:eastAsia="宋体" w:hAnsi="����" w:cs="宋体"/>
          <w:color w:val="000000"/>
          <w:kern w:val="0"/>
          <w:sz w:val="19"/>
          <w:szCs w:val="19"/>
        </w:rPr>
        <w:t>1</w:t>
      </w:r>
      <w:r w:rsidRPr="00030BFA">
        <w:rPr>
          <w:rFonts w:ascii="����" w:eastAsia="宋体" w:hAnsi="����" w:cs="宋体"/>
          <w:color w:val="000000"/>
          <w:kern w:val="0"/>
          <w:sz w:val="19"/>
          <w:szCs w:val="19"/>
        </w:rPr>
        <w:t>次党风廉政建设和反腐败工作。对能发现的问题没有发现是失职，发现问题不报告、不处置是渎职，都必须严肃问责。</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第二十九条　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第三十条　严把干部选拔任用</w:t>
      </w:r>
      <w:r w:rsidRPr="00030BFA">
        <w:rPr>
          <w:rFonts w:ascii="����" w:eastAsia="宋体" w:hAnsi="����" w:cs="宋体"/>
          <w:color w:val="000000"/>
          <w:kern w:val="0"/>
          <w:sz w:val="19"/>
          <w:szCs w:val="19"/>
        </w:rPr>
        <w:t>“</w:t>
      </w:r>
      <w:r w:rsidRPr="00030BFA">
        <w:rPr>
          <w:rFonts w:ascii="����" w:eastAsia="宋体" w:hAnsi="����" w:cs="宋体"/>
          <w:color w:val="000000"/>
          <w:kern w:val="0"/>
          <w:sz w:val="19"/>
          <w:szCs w:val="19"/>
        </w:rPr>
        <w:t>党风廉洁意见回复</w:t>
      </w:r>
      <w:r w:rsidRPr="00030BFA">
        <w:rPr>
          <w:rFonts w:ascii="����" w:eastAsia="宋体" w:hAnsi="����" w:cs="宋体"/>
          <w:color w:val="000000"/>
          <w:kern w:val="0"/>
          <w:sz w:val="19"/>
          <w:szCs w:val="19"/>
        </w:rPr>
        <w:t>”</w:t>
      </w:r>
      <w:r w:rsidRPr="00030BFA">
        <w:rPr>
          <w:rFonts w:ascii="����" w:eastAsia="宋体" w:hAnsi="����" w:cs="宋体"/>
          <w:color w:val="000000"/>
          <w:kern w:val="0"/>
          <w:sz w:val="19"/>
          <w:szCs w:val="19"/>
        </w:rPr>
        <w:t>关，综合日常工作中掌握的情况，加强分析研判，实事求是评价干部廉洁情况，防止</w:t>
      </w:r>
      <w:r w:rsidRPr="00030BFA">
        <w:rPr>
          <w:rFonts w:ascii="����" w:eastAsia="宋体" w:hAnsi="����" w:cs="宋体"/>
          <w:color w:val="000000"/>
          <w:kern w:val="0"/>
          <w:sz w:val="19"/>
          <w:szCs w:val="19"/>
        </w:rPr>
        <w:t>“</w:t>
      </w:r>
      <w:r w:rsidRPr="00030BFA">
        <w:rPr>
          <w:rFonts w:ascii="����" w:eastAsia="宋体" w:hAnsi="����" w:cs="宋体"/>
          <w:color w:val="000000"/>
          <w:kern w:val="0"/>
          <w:sz w:val="19"/>
          <w:szCs w:val="19"/>
        </w:rPr>
        <w:t>带病提拔</w:t>
      </w:r>
      <w:r w:rsidRPr="00030BFA">
        <w:rPr>
          <w:rFonts w:ascii="����" w:eastAsia="宋体" w:hAnsi="����" w:cs="宋体"/>
          <w:color w:val="000000"/>
          <w:kern w:val="0"/>
          <w:sz w:val="19"/>
          <w:szCs w:val="19"/>
        </w:rPr>
        <w:t>”</w:t>
      </w:r>
      <w:r w:rsidRPr="00030BFA">
        <w:rPr>
          <w:rFonts w:ascii="����" w:eastAsia="宋体" w:hAnsi="����" w:cs="宋体"/>
          <w:color w:val="000000"/>
          <w:kern w:val="0"/>
          <w:sz w:val="19"/>
          <w:szCs w:val="19"/>
        </w:rPr>
        <w:t>、</w:t>
      </w:r>
      <w:r w:rsidRPr="00030BFA">
        <w:rPr>
          <w:rFonts w:ascii="����" w:eastAsia="宋体" w:hAnsi="����" w:cs="宋体"/>
          <w:color w:val="000000"/>
          <w:kern w:val="0"/>
          <w:sz w:val="19"/>
          <w:szCs w:val="19"/>
        </w:rPr>
        <w:t>“</w:t>
      </w:r>
      <w:r w:rsidRPr="00030BFA">
        <w:rPr>
          <w:rFonts w:ascii="����" w:eastAsia="宋体" w:hAnsi="����" w:cs="宋体"/>
          <w:color w:val="000000"/>
          <w:kern w:val="0"/>
          <w:sz w:val="19"/>
          <w:szCs w:val="19"/>
        </w:rPr>
        <w:t>带病上岗</w:t>
      </w:r>
      <w:r w:rsidRPr="00030BFA">
        <w:rPr>
          <w:rFonts w:ascii="����" w:eastAsia="宋体" w:hAnsi="����" w:cs="宋体"/>
          <w:color w:val="000000"/>
          <w:kern w:val="0"/>
          <w:sz w:val="19"/>
          <w:szCs w:val="19"/>
        </w:rPr>
        <w:t>”</w:t>
      </w:r>
      <w:r w:rsidRPr="00030BFA">
        <w:rPr>
          <w:rFonts w:ascii="����" w:eastAsia="宋体" w:hAnsi="����" w:cs="宋体"/>
          <w:color w:val="000000"/>
          <w:kern w:val="0"/>
          <w:sz w:val="19"/>
          <w:szCs w:val="19"/>
        </w:rPr>
        <w:t>。</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第三十一条　接到对干部一般性违纪问题的反映，应当及时找本人核实，谈话提醒、约谈函询，让干部把问题讲清楚。约谈被反映人，可以与其所在党组织主要负责人一同进行；被反映人对函询问</w:t>
      </w:r>
      <w:r w:rsidRPr="00030BFA">
        <w:rPr>
          <w:rFonts w:ascii="����" w:eastAsia="宋体" w:hAnsi="����" w:cs="宋体"/>
          <w:color w:val="000000"/>
          <w:kern w:val="0"/>
          <w:sz w:val="19"/>
          <w:szCs w:val="19"/>
        </w:rPr>
        <w:lastRenderedPageBreak/>
        <w:t>题的说明，应当由其所在党组织主要负责人签字后报上级纪委。谈话记录和函询回复应当认真核实，存档备查。没有发现问题的应当了结澄清，对不如实说明情况的给予严肃处理。</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第三十二条　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第三十三条　对违反中央八项规定精神的，严重违纪被立案审查开除党籍的，严重失职失责被问责的，以及发生在群众身边、影响恶劣的不正之风和腐败问题，应当点名道姓通报曝光。</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第五章　党的基层组织和党员的监督</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第三十五条　党的基层组织应当发挥战斗堡垒作用，履行下列监督职责：</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（一）严格党的组织生活，开展批评和自我批评，监督党员切实履行义务，保障党员权利不受侵犯；</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（二）了解党员、群众对党的工作和党的领导干部的批评和意见，定期向上级党组织反映情况，提出意见和建议；</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（三）维护和执行党的纪律，发现党员、干部违反纪律问题及时教育或者处理，问题严重的应当向上级党组织报告。</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lastRenderedPageBreak/>
        <w:t xml:space="preserve">　　第三十六条　党员应当本着对党和人民事业高度负责的态度，积极行使党员权利，履行下列监督义务：</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（一）加强对党的领导干部的民主监督，及时向党组织反映群众意见和诉求；</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（二）在党的会议上有根据地批评党的任何组织和任何党员，揭露和纠正工作中存在的缺点和问题；</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（三）参加党组织开展的评议领导干部活动，勇于触及矛盾问题、指出缺点错误，对错误言行敢于较真、敢于斗争；</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（四）向党负责地揭发、检举党的任何组织和任何党员违纪违法的事实，坚决反对一切派别活动和小集团活动，同腐败现象作坚决斗争。</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第六章　党内监督和外部监督相结合</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lastRenderedPageBreak/>
        <w:t xml:space="preserve">　　第三十八条　中国共产党同各民主党派长期共存、互相监督、肝胆相照、荣辱与共。各级党组织应当支持民主党派履行监督职能，重视民主党派和无党派人士提出的意见、批评、建议，完善知情、沟通、反馈、落实等机制。</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第七章　整改和保障</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第四十条　党组织应当如实记录、集中管理党内监督中发现的问题和线索，及时了解核实，作出相应处理；不属于本级办理范围的应当移送有权限的党组织处理。</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第四十一条　党组织对监督中发现的问题应当做到条条要整改、件件有着落。整改结果应当及时报告上级党组织，必要时可以向下级党组织和党员通报，并向社会公开。</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对于上级党组织交办以及巡视等移交的违纪问题线索，应当及时处理，并在</w:t>
      </w:r>
      <w:r w:rsidRPr="00030BFA">
        <w:rPr>
          <w:rFonts w:ascii="����" w:eastAsia="宋体" w:hAnsi="����" w:cs="宋体"/>
          <w:color w:val="000000"/>
          <w:kern w:val="0"/>
          <w:sz w:val="19"/>
          <w:szCs w:val="19"/>
        </w:rPr>
        <w:t>3</w:t>
      </w:r>
      <w:r w:rsidRPr="00030BFA">
        <w:rPr>
          <w:rFonts w:ascii="����" w:eastAsia="宋体" w:hAnsi="����" w:cs="宋体"/>
          <w:color w:val="000000"/>
          <w:kern w:val="0"/>
          <w:sz w:val="19"/>
          <w:szCs w:val="19"/>
        </w:rPr>
        <w:t>个月内反馈办理情况。</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lastRenderedPageBreak/>
        <w:t xml:space="preserve">　　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第八章　附　则</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第四十五条　中央军事委员会可以根据本条例，制定相关规定。</w:t>
      </w:r>
    </w:p>
    <w:p w:rsidR="00030BFA" w:rsidRPr="00030BFA" w:rsidRDefault="00030BFA" w:rsidP="00030BFA">
      <w:pPr>
        <w:widowControl/>
        <w:shd w:val="clear" w:color="auto" w:fill="FFFFFF"/>
        <w:spacing w:after="240"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第四十六条　本条例由中央纪律检查委员会负责解释。</w:t>
      </w:r>
    </w:p>
    <w:p w:rsidR="00030BFA" w:rsidRPr="00030BFA" w:rsidRDefault="00030BFA" w:rsidP="00030BFA">
      <w:pPr>
        <w:widowControl/>
        <w:shd w:val="clear" w:color="auto" w:fill="FFFFFF"/>
        <w:spacing w:line="480" w:lineRule="auto"/>
        <w:jc w:val="left"/>
        <w:rPr>
          <w:rFonts w:ascii="����" w:eastAsia="宋体" w:hAnsi="����" w:cs="宋体"/>
          <w:color w:val="000000"/>
          <w:kern w:val="0"/>
          <w:sz w:val="19"/>
          <w:szCs w:val="19"/>
        </w:rPr>
      </w:pPr>
      <w:r w:rsidRPr="00030BFA">
        <w:rPr>
          <w:rFonts w:ascii="����" w:eastAsia="宋体" w:hAnsi="����" w:cs="宋体"/>
          <w:color w:val="000000"/>
          <w:kern w:val="0"/>
          <w:sz w:val="19"/>
          <w:szCs w:val="19"/>
        </w:rPr>
        <w:t xml:space="preserve">　　第四十七条　本条例自发布之日起施行。</w:t>
      </w:r>
    </w:p>
    <w:p w:rsidR="00E00FD8" w:rsidRPr="00030BFA" w:rsidRDefault="00E00FD8"/>
    <w:sectPr w:rsidR="00E00FD8" w:rsidRPr="00030B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FD8" w:rsidRDefault="00E00FD8" w:rsidP="00030BFA">
      <w:r>
        <w:separator/>
      </w:r>
    </w:p>
  </w:endnote>
  <w:endnote w:type="continuationSeparator" w:id="1">
    <w:p w:rsidR="00E00FD8" w:rsidRDefault="00E00FD8" w:rsidP="00030B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FD8" w:rsidRDefault="00E00FD8" w:rsidP="00030BFA">
      <w:r>
        <w:separator/>
      </w:r>
    </w:p>
  </w:footnote>
  <w:footnote w:type="continuationSeparator" w:id="1">
    <w:p w:rsidR="00E00FD8" w:rsidRDefault="00E00FD8" w:rsidP="00030B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0BFA"/>
    <w:rsid w:val="00030BFA"/>
    <w:rsid w:val="00E00F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30BF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0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0BFA"/>
    <w:rPr>
      <w:sz w:val="18"/>
      <w:szCs w:val="18"/>
    </w:rPr>
  </w:style>
  <w:style w:type="paragraph" w:styleId="a4">
    <w:name w:val="footer"/>
    <w:basedOn w:val="a"/>
    <w:link w:val="Char0"/>
    <w:uiPriority w:val="99"/>
    <w:semiHidden/>
    <w:unhideWhenUsed/>
    <w:rsid w:val="00030B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0BFA"/>
    <w:rPr>
      <w:sz w:val="18"/>
      <w:szCs w:val="18"/>
    </w:rPr>
  </w:style>
  <w:style w:type="character" w:customStyle="1" w:styleId="2Char">
    <w:name w:val="标题 2 Char"/>
    <w:basedOn w:val="a0"/>
    <w:link w:val="2"/>
    <w:uiPriority w:val="9"/>
    <w:rsid w:val="00030BFA"/>
    <w:rPr>
      <w:rFonts w:ascii="宋体" w:eastAsia="宋体" w:hAnsi="宋体" w:cs="宋体"/>
      <w:b/>
      <w:bCs/>
      <w:kern w:val="0"/>
      <w:sz w:val="36"/>
      <w:szCs w:val="36"/>
    </w:rPr>
  </w:style>
  <w:style w:type="paragraph" w:styleId="a5">
    <w:name w:val="Normal (Web)"/>
    <w:basedOn w:val="a"/>
    <w:uiPriority w:val="99"/>
    <w:semiHidden/>
    <w:unhideWhenUsed/>
    <w:rsid w:val="00030BF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30BFA"/>
    <w:rPr>
      <w:b/>
      <w:bCs/>
    </w:rPr>
  </w:style>
</w:styles>
</file>

<file path=word/webSettings.xml><?xml version="1.0" encoding="utf-8"?>
<w:webSettings xmlns:r="http://schemas.openxmlformats.org/officeDocument/2006/relationships" xmlns:w="http://schemas.openxmlformats.org/wordprocessingml/2006/main">
  <w:divs>
    <w:div w:id="1687319171">
      <w:bodyDiv w:val="1"/>
      <w:marLeft w:val="0"/>
      <w:marRight w:val="0"/>
      <w:marTop w:val="0"/>
      <w:marBottom w:val="0"/>
      <w:divBdr>
        <w:top w:val="none" w:sz="0" w:space="0" w:color="auto"/>
        <w:left w:val="none" w:sz="0" w:space="0" w:color="auto"/>
        <w:bottom w:val="none" w:sz="0" w:space="0" w:color="auto"/>
        <w:right w:val="none" w:sz="0" w:space="0" w:color="auto"/>
      </w:divBdr>
      <w:divsChild>
        <w:div w:id="2064407281">
          <w:marLeft w:val="0"/>
          <w:marRight w:val="0"/>
          <w:marTop w:val="0"/>
          <w:marBottom w:val="0"/>
          <w:divBdr>
            <w:top w:val="none" w:sz="0" w:space="0" w:color="auto"/>
            <w:left w:val="none" w:sz="0" w:space="0" w:color="auto"/>
            <w:bottom w:val="none" w:sz="0" w:space="0" w:color="auto"/>
            <w:right w:val="none" w:sz="0" w:space="0" w:color="auto"/>
          </w:divBdr>
          <w:divsChild>
            <w:div w:id="1927106258">
              <w:marLeft w:val="0"/>
              <w:marRight w:val="0"/>
              <w:marTop w:val="0"/>
              <w:marBottom w:val="0"/>
              <w:divBdr>
                <w:top w:val="none" w:sz="0" w:space="0" w:color="auto"/>
                <w:left w:val="none" w:sz="0" w:space="0" w:color="auto"/>
                <w:bottom w:val="none" w:sz="0" w:space="0" w:color="auto"/>
                <w:right w:val="none" w:sz="0" w:space="0" w:color="auto"/>
              </w:divBdr>
              <w:divsChild>
                <w:div w:id="896936923">
                  <w:marLeft w:val="0"/>
                  <w:marRight w:val="0"/>
                  <w:marTop w:val="0"/>
                  <w:marBottom w:val="240"/>
                  <w:divBdr>
                    <w:top w:val="none" w:sz="0" w:space="0" w:color="auto"/>
                    <w:left w:val="none" w:sz="0" w:space="0" w:color="auto"/>
                    <w:bottom w:val="none" w:sz="0" w:space="0" w:color="auto"/>
                    <w:right w:val="none" w:sz="0" w:space="0" w:color="auto"/>
                  </w:divBdr>
                  <w:divsChild>
                    <w:div w:id="3032364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1041</Words>
  <Characters>5939</Characters>
  <Application>Microsoft Office Word</Application>
  <DocSecurity>0</DocSecurity>
  <Lines>49</Lines>
  <Paragraphs>13</Paragraphs>
  <ScaleCrop>false</ScaleCrop>
  <Company/>
  <LinksUpToDate>false</LinksUpToDate>
  <CharactersWithSpaces>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CCID</dc:creator>
  <cp:keywords/>
  <dc:description/>
  <cp:lastModifiedBy>CCID</cp:lastModifiedBy>
  <cp:revision>2</cp:revision>
  <dcterms:created xsi:type="dcterms:W3CDTF">2017-03-15T01:25:00Z</dcterms:created>
  <dcterms:modified xsi:type="dcterms:W3CDTF">2017-03-15T01:25:00Z</dcterms:modified>
</cp:coreProperties>
</file>